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11" w:rsidRPr="00305204" w:rsidRDefault="00E86011" w:rsidP="00E86011">
      <w:pPr>
        <w:pStyle w:val="Overskrift1"/>
      </w:pPr>
      <w:r w:rsidRPr="00305204">
        <w:t>Facitliste</w:t>
      </w:r>
      <w:r>
        <w:t xml:space="preserve"> til øvelse A</w:t>
      </w:r>
      <w:r w:rsidRPr="00305204">
        <w:t xml:space="preserve">: </w:t>
      </w:r>
    </w:p>
    <w:p w:rsidR="00E86011" w:rsidRPr="00305204" w:rsidRDefault="00E86011" w:rsidP="00E86011">
      <w:pPr>
        <w:spacing w:before="100" w:beforeAutospacing="1" w:after="100" w:afterAutospacing="1"/>
        <w:outlineLvl w:val="3"/>
        <w:rPr>
          <w:rFonts w:ascii="Verdana" w:eastAsia="Times New Roman" w:hAnsi="Verdana" w:cs="Times New Roman"/>
          <w:b/>
          <w:bCs/>
          <w:color w:val="333333"/>
          <w:lang w:eastAsia="da-DK"/>
        </w:rPr>
      </w:pPr>
      <w:r w:rsidRPr="00305204">
        <w:rPr>
          <w:rFonts w:ascii="Verdana" w:eastAsia="Times New Roman" w:hAnsi="Verdana" w:cs="Times New Roman"/>
          <w:b/>
          <w:bCs/>
          <w:color w:val="333333"/>
          <w:lang w:eastAsia="da-DK"/>
        </w:rPr>
        <w:t>Øvelse A: Sæt kommaet rigtigt</w:t>
      </w: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 De ville foretrække, at han kom frem, for at han blev hjemme.</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Lige frem efter kryds og bolle - en hovedsætning, en ledsætning og en ledsætning.</w:t>
      </w:r>
    </w:p>
    <w:p w:rsidR="00E86011" w:rsidRPr="00305204" w:rsidRDefault="00E86011" w:rsidP="00E86011">
      <w:pPr>
        <w:rPr>
          <w:rFonts w:ascii="Times New Roman" w:eastAsia="Times New Roman" w:hAnsi="Times New Roman" w:cs="Times New Roman"/>
          <w:lang w:eastAsia="da-DK"/>
        </w:rPr>
      </w:pPr>
    </w:p>
    <w:p w:rsidR="00E86011" w:rsidRPr="004E0EF5" w:rsidRDefault="00E86011" w:rsidP="00E86011">
      <w:pPr>
        <w:rPr>
          <w:rFonts w:eastAsia="Times New Roman" w:cs="Times New Roman"/>
          <w:i/>
          <w:color w:val="000000" w:themeColor="text1"/>
          <w:lang w:eastAsia="da-DK"/>
        </w:rPr>
      </w:pPr>
      <w:r w:rsidRPr="00305204">
        <w:rPr>
          <w:rFonts w:ascii="Verdana" w:hAnsi="Verdana" w:cs="Times New Roman"/>
          <w:color w:val="333333"/>
          <w:lang w:eastAsia="da-DK"/>
        </w:rPr>
        <w:t>2. Kortet åbnes ved, at man afriver randen.</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Hovedsætning + ledsætning - men læg mærke til, at ”ved at” hænger sammen, så kommaet skal stå direkte før dem.</w:t>
      </w:r>
    </w:p>
    <w:p w:rsidR="00E86011" w:rsidRPr="00305204" w:rsidRDefault="00E86011" w:rsidP="00E86011">
      <w:pPr>
        <w:rPr>
          <w:rFonts w:ascii="Times New Roman" w:eastAsia="Times New Roman" w:hAnsi="Times New Roman" w:cs="Times New Roman"/>
          <w:lang w:eastAsia="da-DK"/>
        </w:rPr>
      </w:pP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3. Et brød, som er muggent, skal selvfølgelig kasseres.</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Indskudt ledsætning. Med traditionel kommatering skal der være komma både før og efter ledsætningen; bruger du valgmuligheden for ”nyt” komma, skal der ikke komma efter ”brød”.</w:t>
      </w:r>
      <w:r w:rsidRPr="004E0EF5">
        <w:rPr>
          <w:rFonts w:eastAsia="Times New Roman" w:cs="Times New Roman"/>
          <w:i/>
          <w:color w:val="000000" w:themeColor="text1"/>
          <w:lang w:eastAsia="da-DK"/>
        </w:rPr>
        <w:br/>
      </w:r>
      <w:r w:rsidRPr="004E0EF5">
        <w:rPr>
          <w:rFonts w:eastAsia="Times New Roman" w:cs="Times New Roman"/>
          <w:i/>
          <w:color w:val="000000" w:themeColor="text1"/>
          <w:shd w:val="clear" w:color="auto" w:fill="F9F9F9"/>
          <w:lang w:eastAsia="da-DK"/>
        </w:rPr>
        <w:t>(Du kan kontrollere, at ledsætningen er en ”almindelig” ledsætning, ved at udelade den og se, om hovedsætningen ændrer betydning: ”Et brød skal selvfølgelig kasseres.” - Det er jo ikke den oprindelige sætnings betydning.)</w:t>
      </w:r>
    </w:p>
    <w:p w:rsidR="00E86011" w:rsidRPr="00305204" w:rsidRDefault="00E86011" w:rsidP="00E86011">
      <w:pPr>
        <w:spacing w:before="100" w:beforeAutospacing="1" w:after="100" w:afterAutospacing="1"/>
        <w:rPr>
          <w:rFonts w:ascii="Verdana" w:hAnsi="Verdana" w:cs="Times New Roman"/>
          <w:color w:val="333333"/>
          <w:lang w:eastAsia="da-DK"/>
        </w:rPr>
      </w:pP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4. Tiden er inde, sagde han, til at skifte signaler!</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Her er det også en indskudt sætning, men en ”parentetisk indskudt”. Det kan du se ved at prøve at udelade den: ”Tiden er inde til at skifte signaler”. Samme betydning, så indskuddet kan altså undværes.(Sammenlign med sætning 3.) Det betyder, at du skal sætte komma både før og efter indskuddet, uanset hvilket kommateringsprincip du følger.</w:t>
      </w:r>
      <w:r w:rsidRPr="004E0EF5">
        <w:rPr>
          <w:rFonts w:eastAsia="Times New Roman" w:cs="Times New Roman"/>
          <w:i/>
          <w:color w:val="000000" w:themeColor="text1"/>
          <w:lang w:eastAsia="da-DK"/>
        </w:rPr>
        <w:br/>
      </w:r>
      <w:r w:rsidRPr="004E0EF5">
        <w:rPr>
          <w:rFonts w:eastAsia="Times New Roman" w:cs="Times New Roman"/>
          <w:i/>
          <w:color w:val="000000" w:themeColor="text1"/>
          <w:shd w:val="clear" w:color="auto" w:fill="F9F9F9"/>
          <w:lang w:eastAsia="da-DK"/>
        </w:rPr>
        <w:t>Er du forvirret? Så hold dig til den traditionelle grammatiske kommatering!</w:t>
      </w:r>
      <w:r w:rsidRPr="00305204">
        <w:rPr>
          <w:rFonts w:ascii="Verdana" w:eastAsia="Times New Roman" w:hAnsi="Verdana" w:cs="Times New Roman"/>
          <w:color w:val="000000"/>
          <w:lang w:eastAsia="da-DK"/>
        </w:rPr>
        <w:br/>
      </w:r>
    </w:p>
    <w:p w:rsidR="00E86011" w:rsidRPr="004E0EF5" w:rsidRDefault="00E86011" w:rsidP="00E86011">
      <w:pPr>
        <w:rPr>
          <w:rFonts w:eastAsia="Times New Roman" w:cs="Times New Roman"/>
          <w:i/>
          <w:color w:val="000000" w:themeColor="text1"/>
          <w:lang w:eastAsia="da-DK"/>
        </w:rPr>
      </w:pPr>
      <w:r w:rsidRPr="00305204">
        <w:rPr>
          <w:rFonts w:ascii="Verdana" w:hAnsi="Verdana" w:cs="Times New Roman"/>
          <w:color w:val="333333"/>
          <w:lang w:eastAsia="da-DK"/>
        </w:rPr>
        <w:t>5. Det er ikke sikkert, at hunden kommer, når han kalder.</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 xml:space="preserve">Hovedsætning, ledsætning og ledsætning til ledsætningen - altså 3 niveauer. Så komma helt efter den traditionelle </w:t>
      </w:r>
      <w:proofErr w:type="spellStart"/>
      <w:r w:rsidRPr="004E0EF5">
        <w:rPr>
          <w:rFonts w:eastAsia="Times New Roman" w:cs="Times New Roman"/>
          <w:i/>
          <w:color w:val="000000" w:themeColor="text1"/>
          <w:shd w:val="clear" w:color="auto" w:fill="F9F9F9"/>
          <w:lang w:eastAsia="da-DK"/>
        </w:rPr>
        <w:t>kryds-og-bolle-bog</w:t>
      </w:r>
      <w:proofErr w:type="spellEnd"/>
      <w:r w:rsidRPr="004E0EF5">
        <w:rPr>
          <w:rFonts w:eastAsia="Times New Roman" w:cs="Times New Roman"/>
          <w:i/>
          <w:color w:val="000000" w:themeColor="text1"/>
          <w:shd w:val="clear" w:color="auto" w:fill="F9F9F9"/>
          <w:lang w:eastAsia="da-DK"/>
        </w:rPr>
        <w:t>. MEN følger du undtagelsesreglen, skal der slet ingen kommaer være. Begge kommaer står jo før en ledsætning.</w:t>
      </w:r>
    </w:p>
    <w:p w:rsidR="00E86011" w:rsidRPr="00305204" w:rsidRDefault="00E86011" w:rsidP="00E86011">
      <w:pPr>
        <w:rPr>
          <w:rFonts w:ascii="Times New Roman" w:eastAsia="Times New Roman" w:hAnsi="Times New Roman" w:cs="Times New Roman"/>
          <w:lang w:eastAsia="da-DK"/>
        </w:rPr>
      </w:pPr>
    </w:p>
    <w:p w:rsidR="00E86011" w:rsidRDefault="00E86011" w:rsidP="00E86011">
      <w:pPr>
        <w:rPr>
          <w:rFonts w:ascii="Verdana" w:hAnsi="Verdana" w:cs="Times New Roman"/>
          <w:color w:val="333333"/>
          <w:lang w:eastAsia="da-DK"/>
        </w:rPr>
      </w:pPr>
      <w:r w:rsidRPr="00305204">
        <w:rPr>
          <w:rFonts w:ascii="Verdana" w:hAnsi="Verdana" w:cs="Times New Roman"/>
          <w:color w:val="333333"/>
          <w:lang w:eastAsia="da-DK"/>
        </w:rPr>
        <w:t>6. Den er flot, men dyr</w:t>
      </w:r>
      <w:r>
        <w:rPr>
          <w:rFonts w:ascii="Verdana" w:hAnsi="Verdana" w:cs="Times New Roman"/>
          <w:color w:val="333333"/>
          <w:lang w:eastAsia="da-DK"/>
        </w:rPr>
        <w:t xml:space="preserve"> (,)</w:t>
      </w:r>
      <w:r w:rsidRPr="00305204">
        <w:rPr>
          <w:rFonts w:ascii="Verdana" w:hAnsi="Verdana" w:cs="Times New Roman"/>
          <w:color w:val="333333"/>
          <w:lang w:eastAsia="da-DK"/>
        </w:rPr>
        <w:t xml:space="preserve"> at købe til sig selv. </w:t>
      </w:r>
    </w:p>
    <w:p w:rsidR="00E86011" w:rsidRPr="00305204" w:rsidRDefault="00E86011" w:rsidP="00E86011">
      <w:pPr>
        <w:rPr>
          <w:rFonts w:ascii="Times New Roman" w:eastAsia="Times New Roman" w:hAnsi="Times New Roman" w:cs="Times New Roman"/>
          <w:i/>
          <w:color w:val="000000" w:themeColor="text1"/>
          <w:lang w:eastAsia="da-DK"/>
        </w:rPr>
      </w:pPr>
      <w:r w:rsidRPr="00305204">
        <w:rPr>
          <w:rFonts w:eastAsia="Times New Roman" w:cs="Times New Roman"/>
          <w:i/>
          <w:color w:val="000000" w:themeColor="text1"/>
          <w:shd w:val="clear" w:color="auto" w:fill="F9F9F9"/>
          <w:lang w:eastAsia="da-DK"/>
        </w:rPr>
        <w:t>(I dette tilfælde kan man overveje, om der også skal være et komma efter ”dyr” - hvis ”men dyr” er ment som et forklarende indskud: Den er flot - men dyr - at købe til sig selv.)</w:t>
      </w:r>
    </w:p>
    <w:p w:rsidR="00E86011" w:rsidRPr="00305204" w:rsidRDefault="00E86011" w:rsidP="00E86011">
      <w:pPr>
        <w:rPr>
          <w:rFonts w:ascii="Times New Roman" w:eastAsia="Times New Roman" w:hAnsi="Times New Roman" w:cs="Times New Roman"/>
          <w:lang w:eastAsia="da-DK"/>
        </w:rPr>
      </w:pP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7. Par nummer 7's trøjer er rød-hvide</w:t>
      </w:r>
      <w:r>
        <w:rPr>
          <w:rFonts w:ascii="Verdana" w:hAnsi="Verdana" w:cs="Times New Roman"/>
          <w:color w:val="333333"/>
          <w:lang w:eastAsia="da-DK"/>
        </w:rPr>
        <w:t>,</w:t>
      </w:r>
      <w:r w:rsidRPr="00305204">
        <w:rPr>
          <w:rFonts w:ascii="Verdana" w:hAnsi="Verdana" w:cs="Times New Roman"/>
          <w:color w:val="333333"/>
          <w:lang w:eastAsia="da-DK"/>
        </w:rPr>
        <w:t xml:space="preserve"> og nummer 2's sorte.</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Komma, fordi der er tale om 2 hovedsætninger, hvor udsagnsleddet ”er” er underforstået i den anden.</w:t>
      </w:r>
    </w:p>
    <w:p w:rsidR="00E86011" w:rsidRPr="00305204" w:rsidRDefault="00E86011" w:rsidP="00E86011">
      <w:pPr>
        <w:rPr>
          <w:rFonts w:ascii="Times New Roman" w:eastAsia="Times New Roman" w:hAnsi="Times New Roman" w:cs="Times New Roman"/>
          <w:lang w:eastAsia="da-DK"/>
        </w:rPr>
      </w:pPr>
    </w:p>
    <w:p w:rsidR="00E86011" w:rsidRDefault="00E86011" w:rsidP="00E86011">
      <w:pPr>
        <w:rPr>
          <w:rFonts w:ascii="Verdana" w:eastAsia="Times New Roman" w:hAnsi="Verdana" w:cs="Times New Roman"/>
          <w:color w:val="880000"/>
          <w:shd w:val="clear" w:color="auto" w:fill="F9F9F9"/>
          <w:lang w:eastAsia="da-DK"/>
        </w:rPr>
      </w:pPr>
      <w:r w:rsidRPr="00305204">
        <w:rPr>
          <w:rFonts w:ascii="Verdana" w:hAnsi="Verdana" w:cs="Times New Roman"/>
          <w:color w:val="333333"/>
          <w:lang w:eastAsia="da-DK"/>
        </w:rPr>
        <w:t>8. Han spurgte</w:t>
      </w:r>
      <w:r>
        <w:rPr>
          <w:rFonts w:ascii="Verdana" w:hAnsi="Verdana" w:cs="Times New Roman"/>
          <w:color w:val="333333"/>
          <w:lang w:eastAsia="da-DK"/>
        </w:rPr>
        <w:t>,</w:t>
      </w:r>
      <w:r w:rsidRPr="00305204">
        <w:rPr>
          <w:rFonts w:ascii="Verdana" w:hAnsi="Verdana" w:cs="Times New Roman"/>
          <w:color w:val="333333"/>
          <w:lang w:eastAsia="da-DK"/>
        </w:rPr>
        <w:t xml:space="preserve"> hvordan og hvorledes de skulle gå frem.</w:t>
      </w:r>
      <w:r>
        <w:rPr>
          <w:rFonts w:ascii="Verdana" w:hAnsi="Verdana" w:cs="Times New Roman"/>
          <w:color w:val="333333"/>
          <w:lang w:eastAsia="da-DK"/>
        </w:rPr>
        <w:br/>
      </w:r>
      <w:r w:rsidRPr="004E0EF5">
        <w:rPr>
          <w:rFonts w:ascii="Verdana" w:eastAsia="Times New Roman" w:hAnsi="Verdana" w:cs="Times New Roman"/>
          <w:color w:val="880000"/>
          <w:shd w:val="clear" w:color="auto" w:fill="F9F9F9"/>
          <w:lang w:eastAsia="da-DK"/>
        </w:rPr>
        <w:t>Bindeordet hører altid til ledsætningen. Her er der 2 bindeord i en fast forbindelse, men det gør ingen forskel - kommaet skal altid stå dér, hvor hovedsætningen stopper</w:t>
      </w:r>
    </w:p>
    <w:p w:rsidR="00E86011" w:rsidRPr="00305204" w:rsidRDefault="00E86011" w:rsidP="00E86011">
      <w:pPr>
        <w:rPr>
          <w:rFonts w:ascii="Times New Roman" w:eastAsia="Times New Roman" w:hAnsi="Times New Roman" w:cs="Times New Roman"/>
          <w:lang w:eastAsia="da-DK"/>
        </w:rPr>
      </w:pPr>
    </w:p>
    <w:p w:rsidR="00E86011" w:rsidRPr="00305204" w:rsidRDefault="00E86011" w:rsidP="00E86011">
      <w:pPr>
        <w:rPr>
          <w:rFonts w:eastAsia="Times New Roman" w:cs="Times New Roman"/>
          <w:i/>
          <w:color w:val="000000" w:themeColor="text1"/>
          <w:lang w:eastAsia="da-DK"/>
        </w:rPr>
      </w:pPr>
      <w:r w:rsidRPr="00305204">
        <w:rPr>
          <w:rFonts w:ascii="Verdana" w:hAnsi="Verdana" w:cs="Times New Roman"/>
          <w:color w:val="333333"/>
          <w:lang w:eastAsia="da-DK"/>
        </w:rPr>
        <w:lastRenderedPageBreak/>
        <w:t>9. Jørgen tog mig på ordet</w:t>
      </w:r>
      <w:r>
        <w:rPr>
          <w:rFonts w:ascii="Verdana" w:hAnsi="Verdana" w:cs="Times New Roman"/>
          <w:color w:val="333333"/>
          <w:lang w:eastAsia="da-DK"/>
        </w:rPr>
        <w:t>,</w:t>
      </w:r>
      <w:r w:rsidRPr="00305204">
        <w:rPr>
          <w:rFonts w:ascii="Verdana" w:hAnsi="Verdana" w:cs="Times New Roman"/>
          <w:color w:val="333333"/>
          <w:lang w:eastAsia="da-DK"/>
        </w:rPr>
        <w:t xml:space="preserve"> og kom lidt efter</w:t>
      </w:r>
      <w:r>
        <w:rPr>
          <w:rFonts w:ascii="Verdana" w:hAnsi="Verdana" w:cs="Times New Roman"/>
          <w:color w:val="333333"/>
          <w:lang w:eastAsia="da-DK"/>
        </w:rPr>
        <w:t>,</w:t>
      </w:r>
      <w:r w:rsidRPr="00305204">
        <w:rPr>
          <w:rFonts w:ascii="Verdana" w:hAnsi="Verdana" w:cs="Times New Roman"/>
          <w:color w:val="333333"/>
          <w:lang w:eastAsia="da-DK"/>
        </w:rPr>
        <w:t xml:space="preserve"> og han så ud til at have det godt.</w:t>
      </w:r>
      <w:r>
        <w:rPr>
          <w:rFonts w:ascii="Verdana" w:hAnsi="Verdana" w:cs="Times New Roman"/>
          <w:color w:val="333333"/>
          <w:lang w:eastAsia="da-DK"/>
        </w:rPr>
        <w:br/>
      </w:r>
      <w:r w:rsidRPr="0050366F">
        <w:rPr>
          <w:rFonts w:eastAsia="Times New Roman" w:cs="Times New Roman"/>
          <w:i/>
          <w:color w:val="000000" w:themeColor="text1"/>
          <w:shd w:val="clear" w:color="auto" w:fill="F9F9F9"/>
          <w:lang w:eastAsia="da-DK"/>
        </w:rPr>
        <w:t>Jørgen tog og kom - hele området før kommaet er én hovedsætning med ét grundled og 2 tilhørende udsagnsled. Efter kommaet kommer der en hovedsætning mere, og de to hovedsætninger er forbundet med et komma o</w:t>
      </w:r>
      <w:r>
        <w:rPr>
          <w:rFonts w:eastAsia="Times New Roman" w:cs="Times New Roman"/>
          <w:i/>
          <w:color w:val="000000" w:themeColor="text1"/>
          <w:shd w:val="clear" w:color="auto" w:fill="F9F9F9"/>
          <w:lang w:eastAsia="da-DK"/>
        </w:rPr>
        <w:t>g det sideordnende bindeord ”og.</w:t>
      </w:r>
    </w:p>
    <w:p w:rsidR="00E86011" w:rsidRPr="00305204" w:rsidRDefault="00E86011" w:rsidP="00E86011">
      <w:pPr>
        <w:rPr>
          <w:rFonts w:ascii="Times New Roman" w:eastAsia="Times New Roman" w:hAnsi="Times New Roman" w:cs="Times New Roman"/>
          <w:lang w:eastAsia="da-DK"/>
        </w:rPr>
      </w:pPr>
      <w:r w:rsidRPr="00305204">
        <w:rPr>
          <w:rFonts w:ascii="Verdana" w:eastAsia="Times New Roman" w:hAnsi="Verdana" w:cs="Times New Roman"/>
          <w:color w:val="000000"/>
          <w:lang w:eastAsia="da-DK"/>
        </w:rPr>
        <w:br/>
      </w: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10. Det</w:t>
      </w:r>
      <w:r>
        <w:rPr>
          <w:rFonts w:ascii="Verdana" w:hAnsi="Verdana" w:cs="Times New Roman"/>
          <w:color w:val="333333"/>
          <w:lang w:eastAsia="da-DK"/>
        </w:rPr>
        <w:t>,</w:t>
      </w:r>
      <w:r w:rsidRPr="00305204">
        <w:rPr>
          <w:rFonts w:ascii="Verdana" w:hAnsi="Verdana" w:cs="Times New Roman"/>
          <w:color w:val="333333"/>
          <w:lang w:eastAsia="da-DK"/>
        </w:rPr>
        <w:t xml:space="preserve"> man kan være i tvivl om er</w:t>
      </w:r>
      <w:r>
        <w:rPr>
          <w:rFonts w:ascii="Verdana" w:hAnsi="Verdana" w:cs="Times New Roman"/>
          <w:color w:val="333333"/>
          <w:lang w:eastAsia="da-DK"/>
        </w:rPr>
        <w:t>,</w:t>
      </w:r>
      <w:r w:rsidRPr="00305204">
        <w:rPr>
          <w:rFonts w:ascii="Verdana" w:hAnsi="Verdana" w:cs="Times New Roman"/>
          <w:color w:val="333333"/>
          <w:lang w:eastAsia="da-DK"/>
        </w:rPr>
        <w:t xml:space="preserve"> om denne </w:t>
      </w:r>
      <w:r>
        <w:rPr>
          <w:rFonts w:ascii="Verdana" w:hAnsi="Verdana" w:cs="Times New Roman"/>
          <w:color w:val="333333"/>
          <w:lang w:eastAsia="da-DK"/>
        </w:rPr>
        <w:t>sætning skal analyseres således</w:t>
      </w:r>
      <w:r>
        <w:rPr>
          <w:rFonts w:ascii="Verdana" w:hAnsi="Verdana" w:cs="Times New Roman"/>
          <w:color w:val="333333"/>
          <w:lang w:eastAsia="da-DK"/>
        </w:rPr>
        <w:br/>
      </w:r>
      <w:r w:rsidRPr="0050366F">
        <w:rPr>
          <w:rFonts w:eastAsia="Times New Roman" w:cs="Times New Roman"/>
          <w:i/>
          <w:color w:val="000000" w:themeColor="text1"/>
          <w:shd w:val="clear" w:color="auto" w:fill="F9F9F9"/>
          <w:lang w:eastAsia="da-DK"/>
        </w:rPr>
        <w:t>Hovedsætning: ”Det er”, indskudt ledsætning: ”man kan være i tvivl om”, efterhængt ledsætning: ”om denne sætning osv.” Det er korrekt, men det er også grimt og klodset, og det understreges af de mange kommaer på så lidt plads. </w:t>
      </w:r>
      <w:r w:rsidRPr="0050366F">
        <w:rPr>
          <w:rFonts w:eastAsia="Times New Roman" w:cs="Times New Roman"/>
          <w:i/>
          <w:color w:val="000000" w:themeColor="text1"/>
          <w:lang w:eastAsia="da-DK"/>
        </w:rPr>
        <w:br/>
      </w:r>
      <w:r w:rsidRPr="0050366F">
        <w:rPr>
          <w:rFonts w:eastAsia="Times New Roman" w:cs="Times New Roman"/>
          <w:i/>
          <w:color w:val="000000" w:themeColor="text1"/>
          <w:shd w:val="clear" w:color="auto" w:fill="F9F9F9"/>
          <w:lang w:eastAsia="da-DK"/>
        </w:rPr>
        <w:t>”Nyt komma” vil fjerne 2 af kommaerne (hvilke?), men det bliver sætningen jo ikke bedre af. Skriv den om i stedet: ”Man kan være i tvivl, om denne sætning skal osv.”</w:t>
      </w:r>
      <w:r w:rsidRPr="00305204">
        <w:rPr>
          <w:rFonts w:ascii="Verdana" w:eastAsia="Times New Roman" w:hAnsi="Verdana" w:cs="Times New Roman"/>
          <w:color w:val="000000"/>
          <w:lang w:eastAsia="da-DK"/>
        </w:rPr>
        <w:br/>
      </w: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11. Den overdrevent neutrale</w:t>
      </w:r>
      <w:r>
        <w:rPr>
          <w:rFonts w:ascii="Verdana" w:hAnsi="Verdana" w:cs="Times New Roman"/>
          <w:color w:val="333333"/>
          <w:lang w:eastAsia="da-DK"/>
        </w:rPr>
        <w:t>,</w:t>
      </w:r>
      <w:r w:rsidRPr="00305204">
        <w:rPr>
          <w:rFonts w:ascii="Verdana" w:hAnsi="Verdana" w:cs="Times New Roman"/>
          <w:color w:val="333333"/>
          <w:lang w:eastAsia="da-DK"/>
        </w:rPr>
        <w:t xml:space="preserve"> upersonlige stil skaber normalt kun forvirring hos læseren.</w:t>
      </w:r>
      <w:r>
        <w:rPr>
          <w:rFonts w:ascii="Verdana" w:hAnsi="Verdana" w:cs="Times New Roman"/>
          <w:color w:val="333333"/>
          <w:lang w:eastAsia="da-DK"/>
        </w:rPr>
        <w:br/>
      </w:r>
      <w:r w:rsidRPr="0050366F">
        <w:rPr>
          <w:rFonts w:eastAsia="Times New Roman" w:cs="Times New Roman"/>
          <w:i/>
          <w:color w:val="000000" w:themeColor="text1"/>
          <w:shd w:val="clear" w:color="auto" w:fill="F9F9F9"/>
          <w:lang w:eastAsia="da-DK"/>
        </w:rPr>
        <w:t>Én sætning med et opremsningskomma. Der skal kun være det ene, fordi ”overdrevent” hænger sammen med ”neutrale”. (Prøv at sætte ”og” ind i stedet for kommaet.)</w:t>
      </w:r>
      <w:r>
        <w:rPr>
          <w:rFonts w:ascii="Times New Roman" w:eastAsia="Times New Roman" w:hAnsi="Times New Roman" w:cs="Times New Roman"/>
          <w:lang w:eastAsia="da-DK"/>
        </w:rPr>
        <w:br/>
      </w:r>
      <w:r w:rsidRPr="00305204">
        <w:rPr>
          <w:rFonts w:ascii="Verdana" w:eastAsia="Times New Roman" w:hAnsi="Verdana" w:cs="Times New Roman"/>
          <w:color w:val="000000"/>
          <w:lang w:eastAsia="da-DK"/>
        </w:rPr>
        <w:br/>
      </w:r>
    </w:p>
    <w:p w:rsidR="00E86011" w:rsidRPr="00305204" w:rsidRDefault="00E86011" w:rsidP="00E86011">
      <w:pPr>
        <w:rPr>
          <w:rFonts w:ascii="Times New Roman" w:eastAsia="Times New Roman" w:hAnsi="Times New Roman" w:cs="Times New Roman"/>
          <w:i/>
          <w:lang w:eastAsia="da-DK"/>
        </w:rPr>
      </w:pPr>
      <w:r w:rsidRPr="00305204">
        <w:rPr>
          <w:rFonts w:ascii="Verdana" w:hAnsi="Verdana" w:cs="Times New Roman"/>
          <w:color w:val="333333"/>
          <w:lang w:eastAsia="da-DK"/>
        </w:rPr>
        <w:t>12. Her er det altid umuligt</w:t>
      </w:r>
      <w:r>
        <w:rPr>
          <w:rFonts w:ascii="Verdana" w:hAnsi="Verdana" w:cs="Times New Roman"/>
          <w:color w:val="333333"/>
          <w:lang w:eastAsia="da-DK"/>
        </w:rPr>
        <w:t>,</w:t>
      </w:r>
      <w:r w:rsidRPr="00305204">
        <w:rPr>
          <w:rFonts w:ascii="Verdana" w:hAnsi="Verdana" w:cs="Times New Roman"/>
          <w:color w:val="333333"/>
          <w:lang w:eastAsia="da-DK"/>
        </w:rPr>
        <w:t xml:space="preserve"> at gå</w:t>
      </w:r>
      <w:r>
        <w:rPr>
          <w:rFonts w:ascii="Verdana" w:hAnsi="Verdana" w:cs="Times New Roman"/>
          <w:color w:val="333333"/>
          <w:lang w:eastAsia="da-DK"/>
        </w:rPr>
        <w:t xml:space="preserve"> (,)</w:t>
      </w:r>
      <w:r w:rsidRPr="00305204">
        <w:rPr>
          <w:rFonts w:ascii="Verdana" w:hAnsi="Verdana" w:cs="Times New Roman"/>
          <w:color w:val="333333"/>
          <w:lang w:eastAsia="da-DK"/>
        </w:rPr>
        <w:t xml:space="preserve"> når det regner og jorden bliver våd.</w:t>
      </w:r>
      <w:r>
        <w:rPr>
          <w:rFonts w:ascii="Verdana" w:hAnsi="Verdana" w:cs="Times New Roman"/>
          <w:color w:val="333333"/>
          <w:lang w:eastAsia="da-DK"/>
        </w:rPr>
        <w:br/>
      </w:r>
      <w:r w:rsidRPr="00305204">
        <w:rPr>
          <w:rFonts w:eastAsia="Times New Roman" w:cs="Times New Roman"/>
          <w:i/>
          <w:color w:val="000000" w:themeColor="text1"/>
          <w:shd w:val="clear" w:color="auto" w:fill="F9F9F9"/>
          <w:lang w:eastAsia="da-DK"/>
        </w:rPr>
        <w:t>En hovedsætning med 2 sideordnede ledsætninger. (Hvordan kan du se, at de er sideordnede? Du kan bytte rundt på rækkefølgen, uden at indholdet bliver det rene vås. Sammenlign med sætning 5.)</w:t>
      </w:r>
      <w:r w:rsidRPr="00305204">
        <w:rPr>
          <w:rFonts w:eastAsia="Times New Roman" w:cs="Times New Roman"/>
          <w:i/>
          <w:color w:val="000000" w:themeColor="text1"/>
          <w:lang w:eastAsia="da-DK"/>
        </w:rPr>
        <w:br/>
      </w:r>
      <w:r w:rsidRPr="00305204">
        <w:rPr>
          <w:rFonts w:eastAsia="Times New Roman" w:cs="Times New Roman"/>
          <w:i/>
          <w:color w:val="000000" w:themeColor="text1"/>
          <w:shd w:val="clear" w:color="auto" w:fill="F9F9F9"/>
          <w:lang w:eastAsia="da-DK"/>
        </w:rPr>
        <w:t>Man har lov til at droppe kommaet mellem 2 sideordnede ledsætninger, hvis det fremhæver meningen bedre, og det kunne jo være tilfældet her</w:t>
      </w:r>
    </w:p>
    <w:p w:rsidR="00E86011" w:rsidRPr="00305204" w:rsidRDefault="00E86011" w:rsidP="00E86011">
      <w:pPr>
        <w:rPr>
          <w:rFonts w:ascii="Times New Roman" w:eastAsia="Times New Roman" w:hAnsi="Times New Roman" w:cs="Times New Roman"/>
          <w:lang w:eastAsia="da-DK"/>
        </w:rPr>
      </w:pPr>
    </w:p>
    <w:p w:rsidR="00E86011" w:rsidRPr="00305204" w:rsidRDefault="00E86011" w:rsidP="00E86011">
      <w:pPr>
        <w:rPr>
          <w:rFonts w:eastAsia="Times New Roman" w:cs="Times New Roman"/>
          <w:i/>
          <w:color w:val="000000" w:themeColor="text1"/>
          <w:lang w:eastAsia="da-DK"/>
        </w:rPr>
      </w:pPr>
      <w:r w:rsidRPr="00305204">
        <w:rPr>
          <w:rFonts w:ascii="Verdana" w:hAnsi="Verdana" w:cs="Times New Roman"/>
          <w:color w:val="333333"/>
          <w:lang w:eastAsia="da-DK"/>
        </w:rPr>
        <w:t>13. Se dig for</w:t>
      </w:r>
      <w:r>
        <w:rPr>
          <w:rFonts w:ascii="Verdana" w:hAnsi="Verdana" w:cs="Times New Roman"/>
          <w:color w:val="333333"/>
          <w:lang w:eastAsia="da-DK"/>
        </w:rPr>
        <w:t>,</w:t>
      </w:r>
      <w:r w:rsidRPr="00305204">
        <w:rPr>
          <w:rFonts w:ascii="Verdana" w:hAnsi="Verdana" w:cs="Times New Roman"/>
          <w:color w:val="333333"/>
          <w:lang w:eastAsia="da-DK"/>
        </w:rPr>
        <w:t xml:space="preserve"> og pas på faldgruberne!</w:t>
      </w:r>
      <w:r w:rsidRPr="0050366F">
        <w:rPr>
          <w:rFonts w:eastAsia="Times New Roman" w:cs="Times New Roman"/>
          <w:i/>
          <w:color w:val="000000" w:themeColor="text1"/>
          <w:lang w:eastAsia="da-DK"/>
        </w:rPr>
        <w:br/>
        <w:t>Husk, at en bydemåde er en sætning. Her har vi 2 hovedsætninger, bundet sammen med komma og det sideordnende ”og”.</w:t>
      </w:r>
    </w:p>
    <w:p w:rsidR="00E86011" w:rsidRPr="00305204" w:rsidRDefault="00E86011" w:rsidP="00E86011">
      <w:pPr>
        <w:rPr>
          <w:rFonts w:ascii="Times New Roman" w:eastAsia="Times New Roman" w:hAnsi="Times New Roman" w:cs="Times New Roman"/>
          <w:lang w:eastAsia="da-DK"/>
        </w:rPr>
      </w:pPr>
      <w:r w:rsidRPr="00305204">
        <w:rPr>
          <w:rFonts w:ascii="Verdana" w:eastAsia="Times New Roman" w:hAnsi="Verdana" w:cs="Times New Roman"/>
          <w:color w:val="000000"/>
          <w:lang w:eastAsia="da-DK"/>
        </w:rPr>
        <w:br/>
      </w:r>
      <w:r w:rsidRPr="00305204">
        <w:rPr>
          <w:rFonts w:ascii="Verdana" w:hAnsi="Verdana" w:cs="Times New Roman"/>
          <w:color w:val="333333"/>
          <w:lang w:eastAsia="da-DK"/>
        </w:rPr>
        <w:t>14. De besluttede straks at hæve prisen.</w:t>
      </w:r>
      <w:r>
        <w:rPr>
          <w:rFonts w:ascii="Verdana" w:hAnsi="Verdana" w:cs="Times New Roman"/>
          <w:color w:val="333333"/>
          <w:lang w:eastAsia="da-DK"/>
        </w:rPr>
        <w:br/>
      </w:r>
      <w:r w:rsidRPr="00305204">
        <w:rPr>
          <w:rFonts w:eastAsia="Times New Roman" w:cs="Times New Roman"/>
          <w:i/>
          <w:color w:val="000000" w:themeColor="text1"/>
          <w:shd w:val="clear" w:color="auto" w:fill="F9F9F9"/>
          <w:lang w:eastAsia="da-DK"/>
        </w:rPr>
        <w:t xml:space="preserve">Hvad sker der i denne sætning? Beslutter de straks, at de vil hæve prisen til næste år? Eller beslutter de, at de vil hæve prisen med det samme? - Her har du 2 muligheder. Du kan skrive sætningen om, så den bliver </w:t>
      </w:r>
      <w:proofErr w:type="spellStart"/>
      <w:r w:rsidRPr="00305204">
        <w:rPr>
          <w:rFonts w:eastAsia="Times New Roman" w:cs="Times New Roman"/>
          <w:i/>
          <w:color w:val="000000" w:themeColor="text1"/>
          <w:shd w:val="clear" w:color="auto" w:fill="F9F9F9"/>
          <w:lang w:eastAsia="da-DK"/>
        </w:rPr>
        <w:t>éntydig</w:t>
      </w:r>
      <w:proofErr w:type="spellEnd"/>
      <w:r w:rsidRPr="00305204">
        <w:rPr>
          <w:rFonts w:eastAsia="Times New Roman" w:cs="Times New Roman"/>
          <w:i/>
          <w:color w:val="000000" w:themeColor="text1"/>
          <w:shd w:val="clear" w:color="auto" w:fill="F9F9F9"/>
          <w:lang w:eastAsia="da-DK"/>
        </w:rPr>
        <w:t>, eller du kan sætte komma før eller (mindre normalt) efter ”straks”. (Det sidste er faktisk lovligt ud fra reglen om betydningskomma; men det vil udsætte dig for kritik, fordi der normalt </w:t>
      </w:r>
      <w:r w:rsidRPr="00305204">
        <w:rPr>
          <w:rFonts w:eastAsia="Times New Roman" w:cs="Times New Roman"/>
          <w:i/>
          <w:iCs/>
          <w:color w:val="000000" w:themeColor="text1"/>
          <w:shd w:val="clear" w:color="auto" w:fill="F9F9F9"/>
          <w:lang w:eastAsia="da-DK"/>
        </w:rPr>
        <w:t>ikke</w:t>
      </w:r>
      <w:r w:rsidRPr="00305204">
        <w:rPr>
          <w:rFonts w:eastAsia="Times New Roman" w:cs="Times New Roman"/>
          <w:i/>
          <w:color w:val="000000" w:themeColor="text1"/>
          <w:shd w:val="clear" w:color="auto" w:fill="F9F9F9"/>
          <w:lang w:eastAsia="da-DK"/>
        </w:rPr>
        <w:t> må stå komma før ”at”, når der ikke kommer en hel sætning efter. Skriv hellere om!)</w:t>
      </w:r>
    </w:p>
    <w:p w:rsidR="00E86011" w:rsidRPr="00305204" w:rsidRDefault="00E86011" w:rsidP="00E86011">
      <w:pPr>
        <w:rPr>
          <w:rFonts w:ascii="Times New Roman" w:eastAsia="Times New Roman" w:hAnsi="Times New Roman" w:cs="Times New Roman"/>
          <w:lang w:eastAsia="da-DK"/>
        </w:rPr>
      </w:pPr>
    </w:p>
    <w:p w:rsidR="00E86011" w:rsidRPr="0050366F"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15. Tag og køb ti tulipaner</w:t>
      </w:r>
      <w:r>
        <w:rPr>
          <w:rFonts w:ascii="Verdana" w:hAnsi="Verdana" w:cs="Times New Roman"/>
          <w:color w:val="333333"/>
          <w:lang w:eastAsia="da-DK"/>
        </w:rPr>
        <w:t>,</w:t>
      </w:r>
      <w:r w:rsidRPr="00305204">
        <w:rPr>
          <w:rFonts w:ascii="Verdana" w:hAnsi="Verdana" w:cs="Times New Roman"/>
          <w:color w:val="333333"/>
          <w:lang w:eastAsia="da-DK"/>
        </w:rPr>
        <w:t xml:space="preserve"> og en dusk persille til sovsen.</w:t>
      </w:r>
      <w:r>
        <w:rPr>
          <w:rFonts w:ascii="Verdana" w:hAnsi="Verdana" w:cs="Times New Roman"/>
          <w:color w:val="333333"/>
          <w:lang w:eastAsia="da-DK"/>
        </w:rPr>
        <w:br/>
      </w:r>
      <w:r w:rsidRPr="0050366F">
        <w:rPr>
          <w:rFonts w:eastAsia="Times New Roman" w:cs="Times New Roman"/>
          <w:i/>
          <w:color w:val="000000" w:themeColor="text1"/>
          <w:shd w:val="clear" w:color="auto" w:fill="F9F9F9"/>
          <w:lang w:eastAsia="da-DK"/>
        </w:rPr>
        <w:t>Er ”Tag og køb” ikke 2 bydemåder? Jo. Skal der så ikke komma mellem dem? Nej. ”Tag og køb” er her et sammenhængende udtryk i stil med ”rend og hop”. Kommaet efter ”tulipaner” er et betydningskomma, der præciserer, at det kun er persillen, der er til sovsen - ikke tulipanerne.</w:t>
      </w:r>
    </w:p>
    <w:p w:rsidR="00E86011" w:rsidRDefault="00E86011" w:rsidP="00E86011">
      <w:pPr>
        <w:rPr>
          <w:rFonts w:ascii="Verdana" w:hAnsi="Verdana" w:cs="Times New Roman"/>
          <w:color w:val="333333"/>
          <w:lang w:eastAsia="da-DK"/>
        </w:rPr>
      </w:pPr>
    </w:p>
    <w:p w:rsidR="00E86011" w:rsidRDefault="00E86011" w:rsidP="00E86011">
      <w:pPr>
        <w:rPr>
          <w:rFonts w:ascii="Verdana" w:hAnsi="Verdana" w:cs="Times New Roman"/>
          <w:color w:val="333333"/>
          <w:lang w:eastAsia="da-DK"/>
        </w:rPr>
      </w:pPr>
    </w:p>
    <w:p w:rsidR="00E86011" w:rsidRPr="0050366F" w:rsidRDefault="00E86011" w:rsidP="00E86011">
      <w:pPr>
        <w:pStyle w:val="Overskrift1"/>
        <w:rPr>
          <w:rFonts w:ascii="Times New Roman" w:hAnsi="Times New Roman" w:cs="Times New Roman"/>
          <w:lang w:eastAsia="da-DK"/>
        </w:rPr>
      </w:pPr>
      <w:r>
        <w:rPr>
          <w:lang w:eastAsia="da-DK"/>
        </w:rPr>
        <w:lastRenderedPageBreak/>
        <w:t>Facitliste til øvelse B</w:t>
      </w:r>
    </w:p>
    <w:p w:rsidR="00E86011" w:rsidRPr="00305204" w:rsidRDefault="00E86011" w:rsidP="00E86011">
      <w:pPr>
        <w:spacing w:before="100" w:beforeAutospacing="1" w:after="100" w:afterAutospacing="1"/>
        <w:outlineLvl w:val="3"/>
        <w:rPr>
          <w:rFonts w:ascii="Verdana" w:eastAsia="Times New Roman" w:hAnsi="Verdana" w:cs="Times New Roman"/>
          <w:b/>
          <w:bCs/>
          <w:color w:val="333333"/>
          <w:lang w:eastAsia="da-DK"/>
        </w:rPr>
      </w:pPr>
      <w:r w:rsidRPr="00305204">
        <w:rPr>
          <w:rFonts w:ascii="Verdana" w:eastAsia="Times New Roman" w:hAnsi="Verdana" w:cs="Times New Roman"/>
          <w:b/>
          <w:bCs/>
          <w:color w:val="333333"/>
          <w:lang w:eastAsia="da-DK"/>
        </w:rPr>
        <w:t>Øvelse B: Find ud af, om kommaet står rigtigt</w:t>
      </w:r>
    </w:p>
    <w:p w:rsidR="00E86011" w:rsidRPr="00305204" w:rsidRDefault="00E86011" w:rsidP="00E86011">
      <w:pPr>
        <w:rPr>
          <w:rFonts w:eastAsia="Times New Roman" w:cs="Times New Roman"/>
          <w:color w:val="000000" w:themeColor="text1"/>
          <w:lang w:eastAsia="da-DK"/>
        </w:rPr>
      </w:pPr>
      <w:r w:rsidRPr="00305204">
        <w:rPr>
          <w:rFonts w:ascii="Verdana" w:hAnsi="Verdana" w:cs="Times New Roman"/>
          <w:color w:val="333333"/>
          <w:lang w:eastAsia="da-DK"/>
        </w:rPr>
        <w:t>16. Langt de fleste sætninger kan analyseres korrekt, som den her.</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Korrekt. Hovedsætning + ledsætning, den sidste med et underforstået udsagnsled ”kan”. (Hvordan kan du se, at sætning nr. 2 er en ledsætning og ikke en hovedsætning? - Prøv med ”ikke-prøven”, se artiklen ”Hvad er en sætning?”.)</w:t>
      </w:r>
      <w:r w:rsidRPr="00305204">
        <w:rPr>
          <w:rFonts w:ascii="Verdana" w:eastAsia="Times New Roman" w:hAnsi="Verdana" w:cs="Times New Roman"/>
          <w:i/>
          <w:color w:val="000000"/>
          <w:lang w:eastAsia="da-DK"/>
        </w:rPr>
        <w:br/>
      </w:r>
    </w:p>
    <w:p w:rsidR="00E86011" w:rsidRPr="00305204" w:rsidRDefault="00E86011" w:rsidP="00E86011">
      <w:pPr>
        <w:rPr>
          <w:rFonts w:ascii="Times New Roman" w:eastAsia="Times New Roman" w:hAnsi="Times New Roman" w:cs="Times New Roman"/>
          <w:i/>
          <w:lang w:eastAsia="da-DK"/>
        </w:rPr>
      </w:pPr>
      <w:r w:rsidRPr="00305204">
        <w:rPr>
          <w:rFonts w:ascii="Verdana" w:hAnsi="Verdana" w:cs="Times New Roman"/>
          <w:color w:val="333333"/>
          <w:lang w:eastAsia="da-DK"/>
        </w:rPr>
        <w:t>17. Mennesket hører en prædiken, går hjem</w:t>
      </w:r>
      <w:r>
        <w:rPr>
          <w:rFonts w:ascii="Verdana" w:hAnsi="Verdana" w:cs="Times New Roman"/>
          <w:color w:val="333333"/>
          <w:lang w:eastAsia="da-DK"/>
        </w:rPr>
        <w:t>,</w:t>
      </w:r>
      <w:r w:rsidRPr="00305204">
        <w:rPr>
          <w:rFonts w:ascii="Verdana" w:hAnsi="Verdana" w:cs="Times New Roman"/>
          <w:color w:val="333333"/>
          <w:lang w:eastAsia="da-DK"/>
        </w:rPr>
        <w:t xml:space="preserve"> og intet er forandret.</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Kommaet efter ”prædiken” er et opremsningskomma - det står i stedet for et ”og”. Men der skal også være et sætningskomma efter ”hjem”.</w:t>
      </w:r>
      <w:r w:rsidRPr="00305204">
        <w:rPr>
          <w:rFonts w:ascii="Verdana" w:eastAsia="Times New Roman" w:hAnsi="Verdana" w:cs="Times New Roman"/>
          <w:color w:val="000000"/>
          <w:lang w:eastAsia="da-DK"/>
        </w:rPr>
        <w:br/>
      </w: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18. At han ikke passer ind i klassen, er efterhånden klart for enhver.</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Helt rigtigt - ledsætningen kommer først, og hovedsætningen kommer bagefter. Derfor skal der være komma, uanset hvilket kommaprincip du følger.</w:t>
      </w:r>
      <w:r w:rsidRPr="00B4128B">
        <w:rPr>
          <w:rFonts w:eastAsia="Times New Roman" w:cs="Times New Roman"/>
          <w:i/>
          <w:color w:val="000000" w:themeColor="text1"/>
          <w:lang w:eastAsia="da-DK"/>
        </w:rPr>
        <w:br/>
      </w:r>
      <w:r w:rsidRPr="00B4128B">
        <w:rPr>
          <w:rFonts w:eastAsia="Times New Roman" w:cs="Times New Roman"/>
          <w:i/>
          <w:color w:val="000000" w:themeColor="text1"/>
          <w:shd w:val="clear" w:color="auto" w:fill="F9F9F9"/>
          <w:lang w:eastAsia="da-DK"/>
        </w:rPr>
        <w:t>(Hvis du leder forgæves efter et sted at gøre af dit kryds i hovedsætningen, skyldes det, at ledsætningen er grundled. Prøv at erstatte den med ”det”!</w:t>
      </w:r>
      <w:r w:rsidRPr="00305204">
        <w:rPr>
          <w:rFonts w:ascii="Verdana" w:eastAsia="Times New Roman" w:hAnsi="Verdana" w:cs="Times New Roman"/>
          <w:i/>
          <w:color w:val="000000"/>
          <w:lang w:eastAsia="da-DK"/>
        </w:rPr>
        <w:br/>
      </w:r>
    </w:p>
    <w:p w:rsidR="00E86011" w:rsidRPr="00B4128B"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19. Det</w:t>
      </w:r>
      <w:r>
        <w:rPr>
          <w:rFonts w:ascii="Verdana" w:hAnsi="Verdana" w:cs="Times New Roman"/>
          <w:color w:val="333333"/>
          <w:lang w:eastAsia="da-DK"/>
        </w:rPr>
        <w:t>,</w:t>
      </w:r>
      <w:r w:rsidRPr="00305204">
        <w:rPr>
          <w:rFonts w:ascii="Verdana" w:hAnsi="Verdana" w:cs="Times New Roman"/>
          <w:color w:val="333333"/>
          <w:lang w:eastAsia="da-DK"/>
        </w:rPr>
        <w:t xml:space="preserve"> som forårsager brande, er også årsag til andre ulykker.</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Komma både før og efter den indskudte sætning, hvis du følger den traditionelle kommatering - ellers kan du nøjes med kommaet efter.</w:t>
      </w:r>
    </w:p>
    <w:p w:rsidR="00E86011" w:rsidRPr="00B4128B"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20. Han protesterer jo</w:t>
      </w:r>
      <w:r>
        <w:rPr>
          <w:rFonts w:ascii="Verdana" w:hAnsi="Verdana" w:cs="Times New Roman"/>
          <w:color w:val="333333"/>
          <w:lang w:eastAsia="da-DK"/>
        </w:rPr>
        <w:t xml:space="preserve">, hver gang </w:t>
      </w:r>
      <w:r w:rsidRPr="00305204">
        <w:rPr>
          <w:rFonts w:ascii="Verdana" w:hAnsi="Verdana" w:cs="Times New Roman"/>
          <w:color w:val="333333"/>
          <w:lang w:eastAsia="da-DK"/>
        </w:rPr>
        <w:t>jeg foreslår at udsætte mødet.</w:t>
      </w:r>
      <w:r>
        <w:rPr>
          <w:rFonts w:ascii="Verdana" w:hAnsi="Verdana" w:cs="Times New Roman"/>
          <w:color w:val="333333"/>
          <w:lang w:eastAsia="da-DK"/>
        </w:rPr>
        <w:br/>
      </w:r>
      <w:r w:rsidRPr="00B4128B">
        <w:rPr>
          <w:rFonts w:eastAsia="Times New Roman" w:cs="Times New Roman"/>
          <w:i/>
          <w:color w:val="880000"/>
          <w:shd w:val="clear" w:color="auto" w:fill="F9F9F9"/>
          <w:lang w:eastAsia="da-DK"/>
        </w:rPr>
        <w:t>Det er fristende at lade kommaet stå, hvor det stod; for der kunne man jo sætte et punktum: Han protesterer jo hver gang. Men ”hver gang” er altså et bindeled, og som sådan hører det til ledsætningen. Det kan du se ved at sætte ledsætningen forrest: ”Hver gang jeg foreslår at flytte mødet, så protesterer han!”</w:t>
      </w:r>
    </w:p>
    <w:p w:rsidR="00E86011" w:rsidRPr="00305204" w:rsidRDefault="00E86011" w:rsidP="00E86011">
      <w:pPr>
        <w:rPr>
          <w:rFonts w:ascii="Times New Roman" w:eastAsia="Times New Roman" w:hAnsi="Times New Roman" w:cs="Times New Roman"/>
          <w:lang w:eastAsia="da-DK"/>
        </w:rPr>
      </w:pP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21. Er der mon nogen, der ved, hvem af deltagerne der ønsker at fortsætte øvelsen?</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Helt korrekt. Der skal </w:t>
      </w:r>
      <w:r w:rsidRPr="00B4128B">
        <w:rPr>
          <w:rFonts w:eastAsia="Times New Roman" w:cs="Times New Roman"/>
          <w:i/>
          <w:iCs/>
          <w:color w:val="000000" w:themeColor="text1"/>
          <w:shd w:val="clear" w:color="auto" w:fill="F9F9F9"/>
          <w:lang w:eastAsia="da-DK"/>
        </w:rPr>
        <w:t>ikke</w:t>
      </w:r>
      <w:r w:rsidRPr="00B4128B">
        <w:rPr>
          <w:rFonts w:eastAsia="Times New Roman" w:cs="Times New Roman"/>
          <w:i/>
          <w:color w:val="000000" w:themeColor="text1"/>
          <w:shd w:val="clear" w:color="auto" w:fill="F9F9F9"/>
          <w:lang w:eastAsia="da-DK"/>
        </w:rPr>
        <w:t> være noget komma lige før ”der”, fordi ”hvem af deltagerne” er egentligt grundled og ”der” er foreløbigt grundled.</w:t>
      </w:r>
      <w:r w:rsidRPr="00305204">
        <w:rPr>
          <w:rFonts w:ascii="Verdana" w:eastAsia="Times New Roman" w:hAnsi="Verdana" w:cs="Times New Roman"/>
          <w:color w:val="000000"/>
          <w:lang w:eastAsia="da-DK"/>
        </w:rPr>
        <w:br/>
      </w:r>
    </w:p>
    <w:p w:rsidR="00E86011" w:rsidRPr="00B4128B"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22. Vi kan endnu ikke vide, hvem af alle disse ansøgere der har de bedste kvalifikationer.</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Igen helt korrekt - fuldstændig som i sætning 21. Der skal ikke være noget komma lige før ”der”, fordi ”hvem af alle disse ansøgere” er egentligt grundled og ”der” er foreløbigt grundled.</w:t>
      </w:r>
    </w:p>
    <w:p w:rsidR="00E86011" w:rsidRPr="00305204" w:rsidRDefault="00E86011" w:rsidP="00E86011">
      <w:pPr>
        <w:spacing w:before="100" w:beforeAutospacing="1" w:after="100" w:afterAutospacing="1"/>
        <w:rPr>
          <w:rFonts w:ascii="Verdana" w:hAnsi="Verdana" w:cs="Times New Roman"/>
          <w:color w:val="333333"/>
          <w:lang w:eastAsia="da-DK"/>
        </w:rPr>
      </w:pPr>
    </w:p>
    <w:p w:rsidR="00E86011" w:rsidRPr="00B4128B" w:rsidRDefault="00E86011" w:rsidP="00E86011">
      <w:pPr>
        <w:rPr>
          <w:rFonts w:eastAsia="Times New Roman" w:cs="Times New Roman"/>
          <w:i/>
          <w:color w:val="000000" w:themeColor="text1"/>
          <w:lang w:eastAsia="da-DK"/>
        </w:rPr>
      </w:pPr>
      <w:r w:rsidRPr="00305204">
        <w:rPr>
          <w:rFonts w:ascii="Verdana" w:hAnsi="Verdana" w:cs="Times New Roman"/>
          <w:color w:val="333333"/>
          <w:lang w:eastAsia="da-DK"/>
        </w:rPr>
        <w:t>23. Heldigvis blev vi færdige</w:t>
      </w:r>
      <w:r>
        <w:rPr>
          <w:rFonts w:ascii="Verdana" w:hAnsi="Verdana" w:cs="Times New Roman"/>
          <w:color w:val="333333"/>
          <w:lang w:eastAsia="da-DK"/>
        </w:rPr>
        <w:t xml:space="preserve">, længe </w:t>
      </w:r>
      <w:r w:rsidRPr="00305204">
        <w:rPr>
          <w:rFonts w:ascii="Verdana" w:hAnsi="Verdana" w:cs="Times New Roman"/>
          <w:color w:val="333333"/>
          <w:lang w:eastAsia="da-DK"/>
        </w:rPr>
        <w:t>inden nattefrosten satte ind.</w:t>
      </w:r>
      <w:r>
        <w:rPr>
          <w:rFonts w:ascii="Verdana" w:hAnsi="Verdana" w:cs="Times New Roman"/>
          <w:color w:val="333333"/>
          <w:lang w:eastAsia="da-DK"/>
        </w:rPr>
        <w:br/>
      </w:r>
      <w:r w:rsidRPr="00B4128B">
        <w:rPr>
          <w:rFonts w:eastAsia="Times New Roman" w:cs="Times New Roman"/>
          <w:i/>
          <w:color w:val="000000" w:themeColor="text1"/>
          <w:shd w:val="clear" w:color="auto" w:fill="F9F9F9"/>
          <w:lang w:eastAsia="da-DK"/>
        </w:rPr>
        <w:t>Hvornår blev I færdige? ”Længe inden!” Kommaet skal stå før bindeordet eller - når det er et bindeled med flere ord - hele bindeleddet.</w:t>
      </w:r>
    </w:p>
    <w:p w:rsidR="00E86011" w:rsidRPr="00305204" w:rsidRDefault="00E86011" w:rsidP="00E86011">
      <w:pPr>
        <w:rPr>
          <w:rFonts w:ascii="Times New Roman" w:eastAsia="Times New Roman" w:hAnsi="Times New Roman" w:cs="Times New Roman"/>
          <w:lang w:eastAsia="da-DK"/>
        </w:rPr>
      </w:pPr>
    </w:p>
    <w:p w:rsidR="00E86011" w:rsidRPr="00305204" w:rsidRDefault="00E86011" w:rsidP="00E86011">
      <w:pPr>
        <w:spacing w:before="100" w:beforeAutospacing="1" w:after="100" w:afterAutospacing="1"/>
        <w:rPr>
          <w:rFonts w:ascii="Verdana" w:hAnsi="Verdana" w:cs="Times New Roman"/>
          <w:color w:val="333333"/>
          <w:lang w:eastAsia="da-DK"/>
        </w:rPr>
      </w:pPr>
      <w:r w:rsidRPr="00305204">
        <w:rPr>
          <w:rFonts w:ascii="Verdana" w:hAnsi="Verdana" w:cs="Times New Roman"/>
          <w:color w:val="333333"/>
          <w:lang w:eastAsia="da-DK"/>
        </w:rPr>
        <w:lastRenderedPageBreak/>
        <w:t>24. Det, jeg sagde, var, at der ikke var tid nok til det!</w:t>
      </w:r>
      <w:r>
        <w:rPr>
          <w:rFonts w:ascii="Verdana" w:hAnsi="Verdana" w:cs="Times New Roman"/>
          <w:color w:val="333333"/>
          <w:lang w:eastAsia="da-DK"/>
        </w:rPr>
        <w:br/>
        <w:t xml:space="preserve">Korrekt </w:t>
      </w: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25. De</w:t>
      </w:r>
      <w:r>
        <w:rPr>
          <w:rFonts w:ascii="Verdana" w:hAnsi="Verdana" w:cs="Times New Roman"/>
          <w:color w:val="333333"/>
          <w:lang w:eastAsia="da-DK"/>
        </w:rPr>
        <w:t>t er netop den slags jeg mener</w:t>
      </w:r>
      <w:r w:rsidRPr="00305204">
        <w:rPr>
          <w:rFonts w:ascii="Verdana" w:hAnsi="Verdana" w:cs="Times New Roman"/>
          <w:color w:val="333333"/>
          <w:lang w:eastAsia="da-DK"/>
        </w:rPr>
        <w:t xml:space="preserve"> vi skal undgå, når vi starter igen.</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”Sætningsknude” - der er byttet rundt på leddene i hoved- og ledsætning for at fremhæve noget bestemt, så nu er det umuligt at sætte komma uden at afskære sammenhørende led fra hinanden. Løsningen er at udelade de kommaer, der står inde i knuden. (Eller at skrive sætningen om - for i praksis hører sætningsknuder kun hjemme i talesprog: Jeg mener, at vi skal undgå osv.)</w:t>
      </w:r>
    </w:p>
    <w:p w:rsidR="00E86011" w:rsidRPr="00305204" w:rsidRDefault="00E86011" w:rsidP="00E86011">
      <w:pPr>
        <w:spacing w:before="100" w:beforeAutospacing="1" w:after="100" w:afterAutospacing="1"/>
        <w:rPr>
          <w:rFonts w:ascii="Verdana" w:hAnsi="Verdana" w:cs="Times New Roman"/>
          <w:color w:val="333333"/>
          <w:lang w:eastAsia="da-DK"/>
        </w:rPr>
      </w:pP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26. Nu er der desværre gået to uger siden, jeg har set ham.</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Kommaet skal flyttes frem før ”siden”, for det er ledsætningens bindeord - altså en del af ledsætningen</w:t>
      </w:r>
    </w:p>
    <w:p w:rsidR="00E86011" w:rsidRPr="00305204" w:rsidRDefault="00E86011" w:rsidP="00E86011">
      <w:pPr>
        <w:rPr>
          <w:rFonts w:ascii="Times New Roman" w:eastAsia="Times New Roman" w:hAnsi="Times New Roman" w:cs="Times New Roman"/>
          <w:lang w:eastAsia="da-DK"/>
        </w:rPr>
      </w:pPr>
    </w:p>
    <w:p w:rsidR="00E86011" w:rsidRPr="00305204"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27. N</w:t>
      </w:r>
      <w:r>
        <w:rPr>
          <w:rFonts w:ascii="Verdana" w:hAnsi="Verdana" w:cs="Times New Roman"/>
          <w:color w:val="333333"/>
          <w:lang w:eastAsia="da-DK"/>
        </w:rPr>
        <w:t>u er det desværre to uger, siden</w:t>
      </w:r>
      <w:r w:rsidRPr="00305204">
        <w:rPr>
          <w:rFonts w:ascii="Verdana" w:hAnsi="Verdana" w:cs="Times New Roman"/>
          <w:color w:val="333333"/>
          <w:lang w:eastAsia="da-DK"/>
        </w:rPr>
        <w:t xml:space="preserve"> jeg har set ham.</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 xml:space="preserve">Hér står kommaet rigtigt! For her er ”siden” ikke et bindeord, men et </w:t>
      </w:r>
      <w:proofErr w:type="spellStart"/>
      <w:r w:rsidRPr="004E0EF5">
        <w:rPr>
          <w:rFonts w:eastAsia="Times New Roman" w:cs="Times New Roman"/>
          <w:i/>
          <w:color w:val="000000" w:themeColor="text1"/>
          <w:shd w:val="clear" w:color="auto" w:fill="F9F9F9"/>
          <w:lang w:eastAsia="da-DK"/>
        </w:rPr>
        <w:t>tids-biord</w:t>
      </w:r>
      <w:proofErr w:type="spellEnd"/>
      <w:r w:rsidRPr="004E0EF5">
        <w:rPr>
          <w:rFonts w:eastAsia="Times New Roman" w:cs="Times New Roman"/>
          <w:i/>
          <w:color w:val="000000" w:themeColor="text1"/>
          <w:shd w:val="clear" w:color="auto" w:fill="F9F9F9"/>
          <w:lang w:eastAsia="da-DK"/>
        </w:rPr>
        <w:t>, der hænger sammen med ”er”: Det er to uger siden. Sammenlign med sætning 26: Der </w:t>
      </w:r>
      <w:r w:rsidRPr="004E0EF5">
        <w:rPr>
          <w:rFonts w:eastAsia="Times New Roman" w:cs="Times New Roman"/>
          <w:i/>
          <w:iCs/>
          <w:color w:val="000000" w:themeColor="text1"/>
          <w:shd w:val="clear" w:color="auto" w:fill="F9F9F9"/>
          <w:lang w:eastAsia="da-DK"/>
        </w:rPr>
        <w:t>er gået</w:t>
      </w:r>
      <w:r w:rsidRPr="004E0EF5">
        <w:rPr>
          <w:rFonts w:eastAsia="Times New Roman" w:cs="Times New Roman"/>
          <w:i/>
          <w:color w:val="000000" w:themeColor="text1"/>
          <w:shd w:val="clear" w:color="auto" w:fill="F9F9F9"/>
          <w:lang w:eastAsia="da-DK"/>
        </w:rPr>
        <w:t> 2 uger. I disse to sætninger kan du lettest finde ud af, hvor kommaet skal stå - dvs. hvor hovedsætningen slutter - ved at sætte et punktum.</w:t>
      </w:r>
    </w:p>
    <w:p w:rsidR="00E86011" w:rsidRDefault="00E86011" w:rsidP="00E86011">
      <w:pPr>
        <w:rPr>
          <w:rFonts w:eastAsia="Times New Roman" w:cs="Times New Roman"/>
          <w:i/>
          <w:color w:val="000000" w:themeColor="text1"/>
          <w:shd w:val="clear" w:color="auto" w:fill="F9F9F9"/>
          <w:lang w:eastAsia="da-DK"/>
        </w:rPr>
      </w:pPr>
      <w:r w:rsidRPr="00305204">
        <w:rPr>
          <w:rFonts w:ascii="Verdana" w:hAnsi="Verdana" w:cs="Times New Roman"/>
          <w:color w:val="333333"/>
          <w:lang w:eastAsia="da-DK"/>
        </w:rPr>
        <w:t>28. Han forsøgte, at lade være med at køre så stærkt.</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Kryds og bolle. Der er kun én sætning, og der er ingen andre gyldige argumenter for et komma før ”at”. Så glem det!</w:t>
      </w:r>
    </w:p>
    <w:p w:rsidR="00E86011" w:rsidRPr="00305204" w:rsidRDefault="00E86011" w:rsidP="00E86011">
      <w:pPr>
        <w:rPr>
          <w:rFonts w:ascii="Times New Roman" w:eastAsia="Times New Roman" w:hAnsi="Times New Roman" w:cs="Times New Roman"/>
          <w:lang w:eastAsia="da-DK"/>
        </w:rPr>
      </w:pP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29. For os andre at se, må det forekomme mindre vigtigt.</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Kryds og bolle - kun ét sæt - kun én sætning.</w:t>
      </w:r>
    </w:p>
    <w:p w:rsidR="00E86011" w:rsidRPr="00305204" w:rsidRDefault="00E86011" w:rsidP="00E86011">
      <w:pPr>
        <w:rPr>
          <w:rFonts w:ascii="Times New Roman" w:eastAsia="Times New Roman" w:hAnsi="Times New Roman" w:cs="Times New Roman"/>
          <w:lang w:eastAsia="da-DK"/>
        </w:rPr>
      </w:pPr>
    </w:p>
    <w:p w:rsidR="00E86011" w:rsidRPr="004E0EF5" w:rsidRDefault="00E86011" w:rsidP="00E86011">
      <w:pPr>
        <w:rPr>
          <w:rFonts w:ascii="Times New Roman" w:eastAsia="Times New Roman" w:hAnsi="Times New Roman" w:cs="Times New Roman"/>
          <w:lang w:eastAsia="da-DK"/>
        </w:rPr>
      </w:pPr>
      <w:r w:rsidRPr="00305204">
        <w:rPr>
          <w:rFonts w:ascii="Verdana" w:hAnsi="Verdana" w:cs="Times New Roman"/>
          <w:color w:val="333333"/>
          <w:lang w:eastAsia="da-DK"/>
        </w:rPr>
        <w:t>30. Man kan ikke se på det enkelte molekyle</w:t>
      </w:r>
      <w:r>
        <w:rPr>
          <w:rFonts w:ascii="Verdana" w:hAnsi="Verdana" w:cs="Times New Roman"/>
          <w:color w:val="333333"/>
          <w:lang w:eastAsia="da-DK"/>
        </w:rPr>
        <w:t>, hvilken temperatur</w:t>
      </w:r>
      <w:r w:rsidRPr="00305204">
        <w:rPr>
          <w:rFonts w:ascii="Verdana" w:hAnsi="Verdana" w:cs="Times New Roman"/>
          <w:color w:val="333333"/>
          <w:lang w:eastAsia="da-DK"/>
        </w:rPr>
        <w:t xml:space="preserve"> det har.</w:t>
      </w:r>
      <w:r>
        <w:rPr>
          <w:rFonts w:ascii="Verdana" w:hAnsi="Verdana" w:cs="Times New Roman"/>
          <w:color w:val="333333"/>
          <w:lang w:eastAsia="da-DK"/>
        </w:rPr>
        <w:br/>
      </w:r>
      <w:r w:rsidRPr="004E0EF5">
        <w:rPr>
          <w:rFonts w:eastAsia="Times New Roman" w:cs="Times New Roman"/>
          <w:i/>
          <w:color w:val="000000" w:themeColor="text1"/>
          <w:shd w:val="clear" w:color="auto" w:fill="F9F9F9"/>
          <w:lang w:eastAsia="da-DK"/>
        </w:rPr>
        <w:t xml:space="preserve">Hvilken temperatur har molekylet? Spørgeledsætninger - spørgsmål, der er ”skjult” i teksten som ledsætninger - begynder ofte med et </w:t>
      </w:r>
      <w:proofErr w:type="spellStart"/>
      <w:r w:rsidRPr="004E0EF5">
        <w:rPr>
          <w:rFonts w:eastAsia="Times New Roman" w:cs="Times New Roman"/>
          <w:i/>
          <w:color w:val="000000" w:themeColor="text1"/>
          <w:shd w:val="clear" w:color="auto" w:fill="F9F9F9"/>
          <w:lang w:eastAsia="da-DK"/>
        </w:rPr>
        <w:t>hv-spørgeord</w:t>
      </w:r>
      <w:proofErr w:type="spellEnd"/>
      <w:r w:rsidRPr="004E0EF5">
        <w:rPr>
          <w:rFonts w:eastAsia="Times New Roman" w:cs="Times New Roman"/>
          <w:i/>
          <w:color w:val="000000" w:themeColor="text1"/>
          <w:shd w:val="clear" w:color="auto" w:fill="F9F9F9"/>
          <w:lang w:eastAsia="da-DK"/>
        </w:rPr>
        <w:t xml:space="preserve">, og så er </w:t>
      </w:r>
      <w:proofErr w:type="spellStart"/>
      <w:r w:rsidRPr="004E0EF5">
        <w:rPr>
          <w:rFonts w:eastAsia="Times New Roman" w:cs="Times New Roman"/>
          <w:i/>
          <w:color w:val="000000" w:themeColor="text1"/>
          <w:shd w:val="clear" w:color="auto" w:fill="F9F9F9"/>
          <w:lang w:eastAsia="da-DK"/>
        </w:rPr>
        <w:t>hv-ordet</w:t>
      </w:r>
      <w:proofErr w:type="spellEnd"/>
      <w:r w:rsidRPr="004E0EF5">
        <w:rPr>
          <w:rFonts w:eastAsia="Times New Roman" w:cs="Times New Roman"/>
          <w:i/>
          <w:color w:val="000000" w:themeColor="text1"/>
          <w:shd w:val="clear" w:color="auto" w:fill="F9F9F9"/>
          <w:lang w:eastAsia="da-DK"/>
        </w:rPr>
        <w:t xml:space="preserve"> bindeord. Sammenlign med sætning 21 og 22 og med sætning 8 i øvelse 1.</w:t>
      </w:r>
    </w:p>
    <w:p w:rsidR="00E86011" w:rsidRPr="00305204" w:rsidRDefault="00E86011" w:rsidP="00E86011">
      <w:pPr>
        <w:spacing w:before="100" w:beforeAutospacing="1" w:after="100" w:afterAutospacing="1"/>
        <w:rPr>
          <w:rFonts w:ascii="Verdana" w:hAnsi="Verdana" w:cs="Times New Roman"/>
          <w:color w:val="333333"/>
          <w:lang w:eastAsia="da-DK"/>
        </w:rPr>
      </w:pPr>
    </w:p>
    <w:p w:rsidR="00E86011" w:rsidRPr="00305204" w:rsidRDefault="00E86011" w:rsidP="00E86011">
      <w:pPr>
        <w:rPr>
          <w:rFonts w:ascii="Times New Roman" w:eastAsia="Times New Roman" w:hAnsi="Times New Roman" w:cs="Times New Roman"/>
          <w:lang w:eastAsia="da-DK"/>
        </w:rPr>
      </w:pPr>
    </w:p>
    <w:p w:rsidR="00E86011" w:rsidRDefault="00E86011" w:rsidP="00E86011"/>
    <w:p w:rsidR="002270C0" w:rsidRDefault="002270C0"/>
    <w:sectPr w:rsidR="002270C0" w:rsidSect="00041620">
      <w:pgSz w:w="11900" w:h="16840"/>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straNuovaAlt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1304"/>
  <w:hyphenationZone w:val="425"/>
  <w:characterSpacingControl w:val="doNotCompress"/>
  <w:compat/>
  <w:rsids>
    <w:rsidRoot w:val="00E86011"/>
    <w:rsid w:val="002270C0"/>
    <w:rsid w:val="00E8601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11"/>
    <w:pPr>
      <w:spacing w:after="0" w:line="240" w:lineRule="auto"/>
    </w:pPr>
    <w:rPr>
      <w:sz w:val="24"/>
      <w:szCs w:val="24"/>
    </w:rPr>
  </w:style>
  <w:style w:type="paragraph" w:styleId="Overskrift1">
    <w:name w:val="heading 1"/>
    <w:basedOn w:val="Normal"/>
    <w:next w:val="Normal"/>
    <w:link w:val="Overskrift1Tegn"/>
    <w:uiPriority w:val="9"/>
    <w:qFormat/>
    <w:rsid w:val="00E86011"/>
    <w:pPr>
      <w:keepNext/>
      <w:keepLines/>
      <w:spacing w:after="300" w:line="480" w:lineRule="atLeast"/>
      <w:outlineLvl w:val="0"/>
    </w:pPr>
    <w:rPr>
      <w:rFonts w:ascii="MostraNuovaAltD" w:eastAsia="Times New Roman" w:hAnsi="MostraNuovaAltD" w:cstheme="majorBidi"/>
      <w:color w:val="545454"/>
      <w:sz w:val="42"/>
      <w:szCs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86011"/>
    <w:rPr>
      <w:rFonts w:ascii="MostraNuovaAltD" w:eastAsia="Times New Roman" w:hAnsi="MostraNuovaAltD" w:cstheme="majorBidi"/>
      <w:color w:val="545454"/>
      <w:sz w:val="42"/>
      <w:szCs w:val="4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7349</Characters>
  <Application>Microsoft Office Word</Application>
  <DocSecurity>0</DocSecurity>
  <Lines>61</Lines>
  <Paragraphs>17</Paragraphs>
  <ScaleCrop>false</ScaleCrop>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2</cp:revision>
  <dcterms:created xsi:type="dcterms:W3CDTF">2016-03-22T22:05:00Z</dcterms:created>
  <dcterms:modified xsi:type="dcterms:W3CDTF">2016-03-22T22:05:00Z</dcterms:modified>
</cp:coreProperties>
</file>